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E3372" w:rsidRPr="00CE3372" w:rsidTr="0047517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E3372" w:rsidRPr="00CE3372" w:rsidRDefault="00CE3372" w:rsidP="00CE3372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CE3372" w:rsidRPr="00CE3372" w:rsidRDefault="00CE3372" w:rsidP="00CE3372">
            <w:pPr>
              <w:jc w:val="center"/>
              <w:rPr>
                <w:sz w:val="16"/>
              </w:rPr>
            </w:pPr>
            <w:r w:rsidRPr="00CE3372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E3372" w:rsidRPr="00CE3372" w:rsidRDefault="00CE3372" w:rsidP="00CE3372">
            <w:pPr>
              <w:ind w:left="71"/>
              <w:rPr>
                <w:b/>
                <w:sz w:val="16"/>
              </w:rPr>
            </w:pPr>
          </w:p>
          <w:p w:rsidR="00CE3372" w:rsidRPr="00CE3372" w:rsidRDefault="00CE3372" w:rsidP="00F17B55">
            <w:pPr>
              <w:ind w:left="71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E3372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</w:tr>
      <w:tr w:rsidR="00CE3372" w:rsidRPr="00CE3372" w:rsidTr="0047517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E3372" w:rsidRPr="00CE3372" w:rsidRDefault="00CE3372" w:rsidP="00CE3372">
            <w:pPr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</w:p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  <w:r w:rsidRPr="00CE3372">
              <w:rPr>
                <w:sz w:val="16"/>
              </w:rPr>
              <w:t>Reinigen des Untergrundes von haftungsmindernden Stoffen, Staubreste gründlich absaugen. Material aufnehmen und entsorgen.</w:t>
            </w:r>
          </w:p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4A2C84" w:rsidRPr="004A2C84" w:rsidTr="000910A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  <w:r w:rsidRPr="004A2C84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4A2C84" w:rsidRPr="004A2C84" w:rsidRDefault="004A2C84" w:rsidP="004A2C84">
            <w:pPr>
              <w:ind w:left="71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Eventualposition:</w:t>
            </w:r>
          </w:p>
          <w:p w:rsidR="004A2C84" w:rsidRPr="004A2C84" w:rsidRDefault="004A2C84" w:rsidP="001C193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Ausgleich von Unebenheiten: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4A2C8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</w:tr>
      <w:tr w:rsidR="004A2C84" w:rsidRPr="004A2C84" w:rsidTr="000910A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5033"/>
              </w:tabs>
              <w:ind w:left="71"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 xml:space="preserve">Stellen und fixieren eines Randdämmstreifens an aufgehenden Bauteilen. </w:t>
            </w:r>
          </w:p>
          <w:p w:rsidR="004A2C84" w:rsidRPr="004A2C84" w:rsidRDefault="004A2C84" w:rsidP="004A2C84">
            <w:pPr>
              <w:tabs>
                <w:tab w:val="left" w:pos="5033"/>
              </w:tabs>
              <w:ind w:left="71" w:right="1064"/>
              <w:jc w:val="both"/>
              <w:rPr>
                <w:noProof/>
                <w:sz w:val="16"/>
              </w:rPr>
            </w:pPr>
            <w:r w:rsidRPr="004A2C84">
              <w:rPr>
                <w:sz w:val="16"/>
              </w:rPr>
              <w:t>Aufbringen einer selbstverlaufenden, zementären und schnell erhärtenden Bodenspachtelmasse (Schichtdicken 2-40</w:t>
            </w:r>
            <w:r w:rsidR="00BC4982">
              <w:rPr>
                <w:sz w:val="16"/>
              </w:rPr>
              <w:t xml:space="preserve"> </w:t>
            </w:r>
            <w:r w:rsidRPr="004A2C84">
              <w:rPr>
                <w:sz w:val="16"/>
              </w:rPr>
              <w:t xml:space="preserve">mm). Die Verarbeitung erfolgt </w:t>
            </w:r>
            <w:r w:rsidRPr="004A2C84">
              <w:rPr>
                <w:noProof/>
                <w:sz w:val="16"/>
              </w:rPr>
              <w:t>frisch in frisch</w:t>
            </w:r>
            <w:r w:rsidRPr="004A2C84">
              <w:rPr>
                <w:sz w:val="16"/>
              </w:rPr>
              <w:t xml:space="preserve"> in zuvor aufgebrachte Haftbrücke auf </w:t>
            </w:r>
            <w:r w:rsidRPr="004A2C84">
              <w:rPr>
                <w:noProof/>
                <w:sz w:val="16"/>
              </w:rPr>
              <w:t>Kunstharzdispersionsbasis.</w:t>
            </w:r>
          </w:p>
          <w:p w:rsidR="004A2C84" w:rsidRPr="004A2C84" w:rsidRDefault="004A2C84" w:rsidP="004A2C84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 xml:space="preserve">Schichtdicke im Mittel _______mm. </w:t>
            </w:r>
          </w:p>
          <w:p w:rsidR="004A2C84" w:rsidRPr="004A2C84" w:rsidRDefault="004A2C84" w:rsidP="004A2C84">
            <w:pPr>
              <w:tabs>
                <w:tab w:val="left" w:pos="1205"/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  <w:p w:rsidR="001C1934" w:rsidRDefault="004A2C84" w:rsidP="004A2C84">
            <w:pPr>
              <w:tabs>
                <w:tab w:val="left" w:pos="1205"/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 xml:space="preserve">Material: </w:t>
            </w:r>
          </w:p>
          <w:p w:rsidR="001C1934" w:rsidRDefault="004A2C84" w:rsidP="001C1934">
            <w:pPr>
              <w:tabs>
                <w:tab w:val="left" w:pos="1205"/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Sopro Haftemulsion HE 449,</w:t>
            </w:r>
          </w:p>
          <w:p w:rsidR="004A2C84" w:rsidRPr="004A2C84" w:rsidRDefault="004A2C84" w:rsidP="001C1934">
            <w:pPr>
              <w:tabs>
                <w:tab w:val="left" w:pos="1205"/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rFonts w:eastAsia="Calibri" w:cs="Arial"/>
                <w:sz w:val="16"/>
                <w:szCs w:val="24"/>
              </w:rPr>
              <w:t>Sopro FS 15</w:t>
            </w:r>
            <w:r w:rsidRPr="004A2C84">
              <w:rPr>
                <w:rFonts w:eastAsia="Calibri" w:cs="Arial"/>
                <w:sz w:val="16"/>
                <w:szCs w:val="24"/>
                <w:vertAlign w:val="superscript"/>
              </w:rPr>
              <w:t>®</w:t>
            </w:r>
            <w:r w:rsidRPr="004A2C84">
              <w:rPr>
                <w:rFonts w:eastAsia="Calibri" w:cs="Arial"/>
                <w:sz w:val="16"/>
                <w:szCs w:val="24"/>
              </w:rPr>
              <w:t xml:space="preserve"> plus 550</w:t>
            </w:r>
            <w:r w:rsidRPr="004A2C84">
              <w:rPr>
                <w:sz w:val="16"/>
              </w:rPr>
              <w:t xml:space="preserve"> oder gleichwertig.</w:t>
            </w:r>
          </w:p>
          <w:p w:rsidR="004A2C84" w:rsidRPr="004A2C84" w:rsidRDefault="004A2C84" w:rsidP="00F17B55">
            <w:pPr>
              <w:tabs>
                <w:tab w:val="left" w:pos="5033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4A2C84" w:rsidRPr="004A2C84" w:rsidTr="000910A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  <w:r w:rsidRPr="004A2C84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4A2C84" w:rsidRPr="004A2C84" w:rsidRDefault="004A2C84" w:rsidP="004A2C84">
            <w:pPr>
              <w:ind w:left="71"/>
              <w:rPr>
                <w:b/>
                <w:sz w:val="16"/>
              </w:rPr>
            </w:pPr>
          </w:p>
          <w:p w:rsidR="004A2C84" w:rsidRPr="004A2C84" w:rsidRDefault="004A2C84" w:rsidP="00F17B55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Grundieren: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4A2C8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</w:tr>
      <w:tr w:rsidR="004A2C84" w:rsidRPr="004A2C84" w:rsidTr="001C1934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ind w:left="71"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 xml:space="preserve">Aufbringen einer Grundierung auf Kunstharzbasis auf Stahlbetonbodenflächen, für den optimalen Haftverbund des aufzubringenden Dünnbettklebers. 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Grundierung trocknen lassen.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1C1934" w:rsidRDefault="004A2C84" w:rsidP="004A2C84">
            <w:pPr>
              <w:ind w:left="71"/>
              <w:jc w:val="both"/>
              <w:rPr>
                <w:sz w:val="16"/>
              </w:rPr>
            </w:pPr>
            <w:r w:rsidRPr="004A2C84">
              <w:rPr>
                <w:sz w:val="16"/>
              </w:rPr>
              <w:t xml:space="preserve">Material: </w:t>
            </w:r>
          </w:p>
          <w:p w:rsidR="004A2C84" w:rsidRPr="004A2C84" w:rsidRDefault="004A2C84" w:rsidP="004A2C84">
            <w:pPr>
              <w:ind w:left="71"/>
              <w:jc w:val="both"/>
              <w:rPr>
                <w:sz w:val="16"/>
              </w:rPr>
            </w:pPr>
            <w:r w:rsidRPr="004A2C84">
              <w:rPr>
                <w:sz w:val="16"/>
              </w:rPr>
              <w:t>Sopro Grundierung GD 749 oder gleichwertig.</w:t>
            </w:r>
          </w:p>
          <w:p w:rsidR="004A2C84" w:rsidRPr="004A2C84" w:rsidRDefault="004A2C84" w:rsidP="00F17B55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4A2C84" w:rsidRPr="004A2C84" w:rsidTr="000910AF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  <w:r w:rsidRPr="004A2C84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A2C84" w:rsidRPr="00F17B55" w:rsidRDefault="004A2C84" w:rsidP="00F17B55">
            <w:pPr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Verlegen von Entkopplungsplatten: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4A2C8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</w:tr>
      <w:tr w:rsidR="004A2C84" w:rsidRPr="004A2C84" w:rsidTr="001C193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601179" w:rsidRDefault="00601179" w:rsidP="00601179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Kunstharzgebundene, verrottungssichere Polyesterfaserplatten, sehr emissionsarm gemäß GEV, Dicke 2 mm alternativ 4 mm press und stoßversetzt auf grundiertem Untergrund mit zementärem, flexiblem Dünnbettkleber, C2 E S1 nach DIN EN 12004, Zahnung 6-8 mm, möglichst hohlraumfrei verkleben. </w:t>
            </w:r>
          </w:p>
          <w:p w:rsidR="004A2C84" w:rsidRPr="004A2C84" w:rsidRDefault="004A2C84" w:rsidP="004A2C84">
            <w:pPr>
              <w:ind w:left="71" w:right="1064"/>
              <w:jc w:val="both"/>
              <w:rPr>
                <w:sz w:val="16"/>
              </w:rPr>
            </w:pPr>
          </w:p>
          <w:p w:rsidR="00F17B55" w:rsidRPr="00BC4982" w:rsidRDefault="004A2C84" w:rsidP="004A2C84">
            <w:pPr>
              <w:ind w:left="71" w:right="1064"/>
              <w:jc w:val="both"/>
              <w:rPr>
                <w:sz w:val="16"/>
                <w:lang w:val="en-US"/>
              </w:rPr>
            </w:pPr>
            <w:r w:rsidRPr="00BC4982">
              <w:rPr>
                <w:sz w:val="16"/>
                <w:lang w:val="en-US"/>
              </w:rPr>
              <w:t xml:space="preserve">Material: </w:t>
            </w:r>
          </w:p>
          <w:p w:rsidR="00F17B55" w:rsidRPr="00BC4982" w:rsidRDefault="004A2C84" w:rsidP="00F17B55">
            <w:pPr>
              <w:ind w:left="71" w:right="1064"/>
              <w:jc w:val="both"/>
              <w:rPr>
                <w:sz w:val="16"/>
                <w:lang w:val="en-US"/>
              </w:rPr>
            </w:pPr>
            <w:r w:rsidRPr="00BC4982">
              <w:rPr>
                <w:sz w:val="16"/>
                <w:lang w:val="en-US"/>
              </w:rPr>
              <w:t>Sopro VarioFlex</w:t>
            </w:r>
            <w:r w:rsidRPr="00BC4982">
              <w:rPr>
                <w:sz w:val="16"/>
                <w:vertAlign w:val="superscript"/>
                <w:lang w:val="en-US"/>
              </w:rPr>
              <w:t>®</w:t>
            </w:r>
            <w:r w:rsidRPr="00BC4982">
              <w:rPr>
                <w:sz w:val="16"/>
                <w:lang w:val="en-US"/>
              </w:rPr>
              <w:t xml:space="preserve"> VF XL</w:t>
            </w:r>
            <w:r w:rsidRPr="00BC4982">
              <w:rPr>
                <w:sz w:val="16"/>
                <w:vertAlign w:val="superscript"/>
                <w:lang w:val="en-US"/>
              </w:rPr>
              <w:t>®</w:t>
            </w:r>
            <w:r w:rsidRPr="00BC4982">
              <w:rPr>
                <w:sz w:val="16"/>
                <w:lang w:val="en-US"/>
              </w:rPr>
              <w:t xml:space="preserve"> 413,</w:t>
            </w:r>
          </w:p>
          <w:p w:rsidR="004A2C84" w:rsidRPr="004A2C84" w:rsidRDefault="004A2C84" w:rsidP="00F17B55">
            <w:pPr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Sopro FliesenDämmPlatte</w:t>
            </w:r>
            <w:r w:rsidR="00601179">
              <w:rPr>
                <w:sz w:val="16"/>
              </w:rPr>
              <w:t xml:space="preserve"> 2/4 mm</w:t>
            </w:r>
            <w:r w:rsidRPr="004A2C84">
              <w:rPr>
                <w:sz w:val="16"/>
              </w:rPr>
              <w:t xml:space="preserve"> FDP 558 oder gleichwertig.</w:t>
            </w:r>
          </w:p>
          <w:p w:rsidR="004A2C84" w:rsidRPr="004A2C84" w:rsidRDefault="004A2C84" w:rsidP="004A2C84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601179" w:rsidRDefault="00601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4A2C84" w:rsidRPr="004A2C84" w:rsidTr="001C1934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  <w:r w:rsidRPr="004A2C84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A2C84" w:rsidRPr="004A2C84" w:rsidRDefault="004A2C84" w:rsidP="00601179">
            <w:pPr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Verlegen von Bodenfliesen im Verbund mit einer Fliesendämmplatte: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4A2C8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</w:tr>
      <w:tr w:rsidR="004A2C84" w:rsidRPr="004A2C84" w:rsidTr="000910AF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Fliesenfabrikat: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Fliesentyp: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Fliesenformat: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Fliesenfarbe: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Rutschhemmung: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ind w:left="71" w:right="1064"/>
              <w:jc w:val="both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Verlegen der Bodenfliesen im Dünnbett im Verbund mit Fliesendämmplatten mit hydraulisch erhärtendem, flexiblem  Fließbettmörtel. C2 E S1 nach DIN EN 12004.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BC4982" w:rsidRDefault="00BC4982" w:rsidP="00BC4982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Fliesenflächen mit hydraulisch erhärtendem, flexiblem Fugenmörtel mit wasser- und schmutzabweisenden Eigenschaften verfugen. CG2 WA gemäß DIN EN 13888. </w:t>
            </w:r>
          </w:p>
          <w:p w:rsidR="00BC4982" w:rsidRDefault="00BC4982" w:rsidP="00BC4982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BC4982" w:rsidRDefault="00BC4982" w:rsidP="00BC4982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Fugenbreite _____mm, Fugenfarbe ______.</w:t>
            </w:r>
          </w:p>
          <w:p w:rsidR="004A2C84" w:rsidRPr="004A2C84" w:rsidRDefault="004A2C84" w:rsidP="00BC4982">
            <w:pPr>
              <w:tabs>
                <w:tab w:val="left" w:pos="1205"/>
                <w:tab w:val="left" w:pos="1489"/>
              </w:tabs>
              <w:ind w:right="1064"/>
              <w:jc w:val="both"/>
              <w:rPr>
                <w:sz w:val="16"/>
              </w:rPr>
            </w:pPr>
          </w:p>
          <w:p w:rsidR="00F17B55" w:rsidRDefault="004A2C84" w:rsidP="004A2C84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 xml:space="preserve">Material: </w:t>
            </w:r>
          </w:p>
          <w:p w:rsidR="00F17B55" w:rsidRDefault="004A2C84" w:rsidP="00F17B55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  <w:szCs w:val="16"/>
              </w:rPr>
              <w:t>Sopro VarioFlex</w:t>
            </w:r>
            <w:r w:rsidRPr="004A2C84">
              <w:rPr>
                <w:sz w:val="16"/>
                <w:szCs w:val="16"/>
                <w:vertAlign w:val="superscript"/>
              </w:rPr>
              <w:t>®</w:t>
            </w:r>
            <w:r w:rsidRPr="004A2C84">
              <w:rPr>
                <w:sz w:val="16"/>
                <w:szCs w:val="16"/>
              </w:rPr>
              <w:t xml:space="preserve"> VF XL</w:t>
            </w:r>
            <w:r w:rsidRPr="004A2C84">
              <w:rPr>
                <w:sz w:val="16"/>
                <w:szCs w:val="16"/>
                <w:vertAlign w:val="superscript"/>
              </w:rPr>
              <w:t>®</w:t>
            </w:r>
            <w:r w:rsidRPr="004A2C84">
              <w:rPr>
                <w:sz w:val="16"/>
                <w:szCs w:val="16"/>
              </w:rPr>
              <w:t xml:space="preserve"> 413,</w:t>
            </w:r>
          </w:p>
          <w:p w:rsidR="004A2C84" w:rsidRPr="004A2C84" w:rsidRDefault="004A2C84" w:rsidP="00F17B55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4A2C84">
              <w:rPr>
                <w:sz w:val="16"/>
              </w:rPr>
              <w:t>Sopro FlexFuge FL oder gleichwertig.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4A2C84" w:rsidRPr="004A2C84" w:rsidTr="000910AF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  <w:r w:rsidRPr="004A2C84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A2C84" w:rsidRPr="004A2C84" w:rsidRDefault="00601179" w:rsidP="00F17B55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F5AF3">
              <w:rPr>
                <w:b/>
                <w:sz w:val="16"/>
              </w:rPr>
              <w:t>Ansetzen von Fliesen im Sockel</w:t>
            </w:r>
            <w:r>
              <w:rPr>
                <w:b/>
                <w:sz w:val="16"/>
              </w:rPr>
              <w:t>- und Wand</w:t>
            </w:r>
            <w:r w:rsidRPr="00CF5AF3">
              <w:rPr>
                <w:b/>
                <w:sz w:val="16"/>
              </w:rPr>
              <w:t>bereich</w:t>
            </w:r>
            <w:r w:rsidR="004A2C84" w:rsidRPr="004A2C84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4A2C84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</w:tr>
      <w:tr w:rsidR="004A2C84" w:rsidRPr="004A2C84" w:rsidTr="000910AF">
        <w:trPr>
          <w:trHeight w:val="130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4A2C84">
              <w:rPr>
                <w:sz w:val="16"/>
              </w:rPr>
              <w:t>Fliesenfabrikat: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4A2C84">
              <w:rPr>
                <w:sz w:val="16"/>
              </w:rPr>
              <w:t>Fliesentyp: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4A2C84">
              <w:rPr>
                <w:sz w:val="16"/>
              </w:rPr>
              <w:t>Fliesenformat: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4A2C84">
              <w:rPr>
                <w:sz w:val="16"/>
              </w:rPr>
              <w:t>Fliesenfarbe:</w:t>
            </w:r>
            <w:r w:rsidR="00280CD8">
              <w:rPr>
                <w:sz w:val="16"/>
              </w:rPr>
              <w:tab/>
            </w:r>
            <w:r w:rsidRPr="004A2C84">
              <w:rPr>
                <w:sz w:val="16"/>
              </w:rPr>
              <w:t>_____________________</w:t>
            </w:r>
          </w:p>
          <w:p w:rsidR="004A2C84" w:rsidRPr="004A2C84" w:rsidRDefault="004A2C84" w:rsidP="004A2C84">
            <w:pPr>
              <w:ind w:left="71" w:right="1064"/>
              <w:rPr>
                <w:sz w:val="16"/>
              </w:rPr>
            </w:pPr>
          </w:p>
          <w:p w:rsidR="00601179" w:rsidRDefault="00601179" w:rsidP="00601179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Ansetzen der Sockel- und Wandfliesen im Dünnbett mit hydraulisch erhärtendem, flexiblem Dünnbettmörtel. C2 E S1 gemäß DIN EN 12004.</w:t>
            </w:r>
          </w:p>
          <w:p w:rsidR="00601179" w:rsidRDefault="00601179" w:rsidP="006011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601179" w:rsidRDefault="00601179" w:rsidP="00601179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Fliesenflächen mit hydraulisch erhärtendem, flexiblem Fugenmörtel mit wasser- und schmutzabweisenden Eigenschaften verfugen. CG2 </w:t>
            </w:r>
            <w:r w:rsidR="00BC4982">
              <w:rPr>
                <w:sz w:val="16"/>
              </w:rPr>
              <w:t xml:space="preserve">WA </w:t>
            </w:r>
            <w:r>
              <w:rPr>
                <w:sz w:val="16"/>
              </w:rPr>
              <w:t xml:space="preserve">gemäß DIN EN 13888. </w:t>
            </w:r>
          </w:p>
          <w:p w:rsidR="00BC4982" w:rsidRDefault="00BC4982" w:rsidP="00601179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601179" w:rsidRDefault="00601179" w:rsidP="00601179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Fugenbreite _____mm, Fugenfarbe ______.</w:t>
            </w:r>
          </w:p>
          <w:p w:rsidR="00601179" w:rsidRDefault="00601179" w:rsidP="00601179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601179" w:rsidRDefault="00601179" w:rsidP="006011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F10EC">
              <w:rPr>
                <w:sz w:val="16"/>
              </w:rPr>
              <w:t xml:space="preserve">Material: </w:t>
            </w:r>
          </w:p>
          <w:p w:rsidR="00601179" w:rsidRPr="00601179" w:rsidRDefault="00601179" w:rsidP="0060117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601179">
              <w:rPr>
                <w:rFonts w:cs="Arial"/>
                <w:sz w:val="16"/>
                <w:szCs w:val="16"/>
              </w:rPr>
              <w:t>Sopro FKM</w:t>
            </w:r>
            <w:r w:rsidRPr="0060117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601179">
              <w:rPr>
                <w:rFonts w:cs="Arial"/>
                <w:sz w:val="16"/>
                <w:szCs w:val="16"/>
              </w:rPr>
              <w:t xml:space="preserve"> XL 444,</w:t>
            </w:r>
          </w:p>
          <w:p w:rsidR="00601179" w:rsidRPr="00601179" w:rsidRDefault="00601179" w:rsidP="0060117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601179">
              <w:rPr>
                <w:rFonts w:cs="Arial"/>
                <w:sz w:val="16"/>
                <w:szCs w:val="16"/>
              </w:rPr>
              <w:t>Sopro DF 10</w:t>
            </w:r>
            <w:r w:rsidRPr="0060117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601179">
              <w:rPr>
                <w:rFonts w:cs="Arial"/>
                <w:sz w:val="16"/>
                <w:szCs w:val="16"/>
              </w:rPr>
              <w:t xml:space="preserve"> DesignFuge Flex</w:t>
            </w:r>
            <w:r w:rsidRPr="00601179">
              <w:rPr>
                <w:sz w:val="16"/>
                <w:szCs w:val="16"/>
              </w:rPr>
              <w:t xml:space="preserve"> oder gleichwertig.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4A2C84" w:rsidRPr="004A2C84" w:rsidTr="001C1934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  <w:r w:rsidRPr="004A2C84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A2C84" w:rsidRPr="004A2C84" w:rsidRDefault="004A2C84" w:rsidP="00F17B55">
            <w:pPr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Anschluss- und Bewegungsfugen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4A2C84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…………</w:t>
            </w:r>
          </w:p>
        </w:tc>
      </w:tr>
      <w:tr w:rsidR="004A2C84" w:rsidRPr="004A2C84" w:rsidTr="001C1934">
        <w:trPr>
          <w:trHeight w:val="115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ind w:left="71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jc w:val="both"/>
              <w:rPr>
                <w:sz w:val="16"/>
              </w:rPr>
            </w:pPr>
            <w:r w:rsidRPr="004A2C84">
              <w:rPr>
                <w:sz w:val="16"/>
              </w:rPr>
              <w:t>Anschluss- und Bewegungsfugen mit elastischem, fungizid und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jc w:val="both"/>
              <w:rPr>
                <w:sz w:val="16"/>
              </w:rPr>
            </w:pPr>
            <w:r w:rsidRPr="004A2C84">
              <w:rPr>
                <w:sz w:val="16"/>
              </w:rPr>
              <w:t>fungistatisch eingestelltem Fugenfüllstoff verfüllen.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jc w:val="both"/>
              <w:rPr>
                <w:sz w:val="16"/>
              </w:rPr>
            </w:pPr>
            <w:r w:rsidRPr="004A2C84">
              <w:rPr>
                <w:sz w:val="16"/>
              </w:rPr>
              <w:t>Fugenfarbe ______.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4A2C84" w:rsidRPr="004A2C84" w:rsidRDefault="004A2C84" w:rsidP="004A2C84">
            <w:pPr>
              <w:ind w:left="71"/>
              <w:rPr>
                <w:sz w:val="16"/>
              </w:rPr>
            </w:pPr>
            <w:r w:rsidRPr="004A2C84">
              <w:rPr>
                <w:sz w:val="16"/>
              </w:rPr>
              <w:t xml:space="preserve">Material: Sopro </w:t>
            </w:r>
            <w:r w:rsidR="00601179">
              <w:rPr>
                <w:sz w:val="16"/>
              </w:rPr>
              <w:t>Keramik</w:t>
            </w:r>
            <w:r w:rsidRPr="004A2C84">
              <w:rPr>
                <w:sz w:val="16"/>
              </w:rPr>
              <w:t>Silicon oder gleichwertig.</w:t>
            </w:r>
          </w:p>
          <w:p w:rsidR="004A2C84" w:rsidRPr="004A2C84" w:rsidRDefault="004A2C84" w:rsidP="004A2C84">
            <w:pPr>
              <w:tabs>
                <w:tab w:val="left" w:pos="1205"/>
              </w:tabs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17B55" w:rsidRDefault="00F17B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4A2C84" w:rsidRPr="004A2C84" w:rsidTr="001C1934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A2C84" w:rsidRPr="004A2C84" w:rsidRDefault="004A2C84" w:rsidP="004A2C84">
            <w:pPr>
              <w:ind w:left="71"/>
              <w:rPr>
                <w:b/>
                <w:sz w:val="16"/>
              </w:rPr>
            </w:pPr>
            <w:r w:rsidRPr="004A2C84">
              <w:rPr>
                <w:b/>
                <w:sz w:val="16"/>
              </w:rPr>
              <w:t>Folgende Technische Datenblätter sind bei der Verarbeitung der Produkte zu beachten: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4A2C84" w:rsidRPr="004A2C84" w:rsidTr="001C1934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4A2C84" w:rsidRPr="004A2C84" w:rsidRDefault="004A2C84" w:rsidP="004A2C8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C84" w:rsidRPr="004A2C84" w:rsidRDefault="004A2C84" w:rsidP="004A2C84">
            <w:pPr>
              <w:tabs>
                <w:tab w:val="left" w:pos="1205"/>
                <w:tab w:val="left" w:pos="5033"/>
              </w:tabs>
              <w:ind w:left="71" w:right="1064"/>
              <w:rPr>
                <w:sz w:val="16"/>
              </w:rPr>
            </w:pPr>
          </w:p>
          <w:p w:rsidR="004A2C84" w:rsidRPr="00BC4982" w:rsidRDefault="004A2C84" w:rsidP="004A2C84">
            <w:pPr>
              <w:tabs>
                <w:tab w:val="left" w:pos="1205"/>
                <w:tab w:val="left" w:pos="5033"/>
              </w:tabs>
              <w:ind w:left="71" w:right="1064"/>
              <w:rPr>
                <w:sz w:val="16"/>
                <w:lang w:val="en-US"/>
              </w:rPr>
            </w:pPr>
            <w:r w:rsidRPr="00BC4982">
              <w:rPr>
                <w:sz w:val="16"/>
                <w:lang w:val="en-US"/>
              </w:rPr>
              <w:t>- Sopro Haftemulsion HE 449</w:t>
            </w:r>
          </w:p>
          <w:p w:rsidR="004A2C84" w:rsidRPr="00BC4982" w:rsidRDefault="004A2C84" w:rsidP="004A2C84">
            <w:pPr>
              <w:ind w:left="71"/>
              <w:rPr>
                <w:sz w:val="16"/>
                <w:lang w:val="en-US"/>
              </w:rPr>
            </w:pPr>
            <w:r w:rsidRPr="00BC4982">
              <w:rPr>
                <w:sz w:val="16"/>
                <w:lang w:val="en-US"/>
              </w:rPr>
              <w:t xml:space="preserve">- </w:t>
            </w:r>
            <w:r w:rsidRPr="00BC4982">
              <w:rPr>
                <w:rFonts w:eastAsia="Calibri" w:cs="Arial"/>
                <w:sz w:val="16"/>
                <w:szCs w:val="24"/>
                <w:lang w:val="en-US"/>
              </w:rPr>
              <w:t>Sopro FS 15</w:t>
            </w:r>
            <w:r w:rsidRPr="00BC4982">
              <w:rPr>
                <w:rFonts w:eastAsia="Calibri" w:cs="Arial"/>
                <w:sz w:val="16"/>
                <w:szCs w:val="24"/>
                <w:vertAlign w:val="superscript"/>
                <w:lang w:val="en-US"/>
              </w:rPr>
              <w:t>®</w:t>
            </w:r>
            <w:r w:rsidRPr="00BC4982">
              <w:rPr>
                <w:rFonts w:eastAsia="Calibri" w:cs="Arial"/>
                <w:sz w:val="16"/>
                <w:szCs w:val="24"/>
                <w:lang w:val="en-US"/>
              </w:rPr>
              <w:t xml:space="preserve"> plus 550</w:t>
            </w:r>
          </w:p>
          <w:p w:rsidR="004A2C84" w:rsidRPr="004A2C84" w:rsidRDefault="004A2C84" w:rsidP="004A2C84">
            <w:pPr>
              <w:ind w:left="71"/>
              <w:rPr>
                <w:sz w:val="16"/>
              </w:rPr>
            </w:pPr>
            <w:r w:rsidRPr="004A2C84">
              <w:rPr>
                <w:sz w:val="16"/>
              </w:rPr>
              <w:t>- Sopro Grundierung GD 749</w:t>
            </w:r>
          </w:p>
          <w:p w:rsidR="00601179" w:rsidRPr="002C66CD" w:rsidRDefault="00601179" w:rsidP="00601179">
            <w:pPr>
              <w:ind w:left="71"/>
              <w:rPr>
                <w:rFonts w:cs="Arial"/>
                <w:sz w:val="16"/>
                <w:szCs w:val="16"/>
              </w:rPr>
            </w:pPr>
            <w:r w:rsidRPr="002C66CD">
              <w:rPr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Sopro FliesenDämmPlatte 2</w:t>
            </w:r>
            <w:r w:rsidRPr="002C66CD">
              <w:rPr>
                <w:rFonts w:cs="Arial"/>
                <w:sz w:val="16"/>
                <w:szCs w:val="16"/>
              </w:rPr>
              <w:t xml:space="preserve"> mm FDP 558</w:t>
            </w:r>
          </w:p>
          <w:p w:rsidR="00601179" w:rsidRPr="00BC4982" w:rsidRDefault="00601179" w:rsidP="00601179">
            <w:pPr>
              <w:ind w:left="71"/>
              <w:rPr>
                <w:sz w:val="16"/>
                <w:szCs w:val="16"/>
                <w:lang w:val="en-US"/>
              </w:rPr>
            </w:pPr>
            <w:r w:rsidRPr="00BC4982">
              <w:rPr>
                <w:rFonts w:cs="Arial"/>
                <w:sz w:val="16"/>
                <w:szCs w:val="16"/>
                <w:lang w:val="en-US"/>
              </w:rPr>
              <w:t>- Sopro FliesenDämmPlatte 4 mm FDP 558</w:t>
            </w:r>
          </w:p>
          <w:p w:rsidR="004A2C84" w:rsidRPr="00BC4982" w:rsidRDefault="004A2C84" w:rsidP="004A2C84">
            <w:pPr>
              <w:ind w:left="71"/>
              <w:rPr>
                <w:sz w:val="16"/>
                <w:szCs w:val="16"/>
                <w:lang w:val="en-US"/>
              </w:rPr>
            </w:pPr>
            <w:r w:rsidRPr="00BC4982">
              <w:rPr>
                <w:sz w:val="16"/>
                <w:szCs w:val="16"/>
                <w:lang w:val="en-US"/>
              </w:rPr>
              <w:t>- Sopro VarioFlex</w:t>
            </w:r>
            <w:r w:rsidRPr="00BC4982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BC4982">
              <w:rPr>
                <w:sz w:val="16"/>
                <w:szCs w:val="16"/>
                <w:lang w:val="en-US"/>
              </w:rPr>
              <w:t xml:space="preserve"> VF XL</w:t>
            </w:r>
            <w:r w:rsidRPr="00BC4982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BC4982">
              <w:rPr>
                <w:sz w:val="16"/>
                <w:szCs w:val="16"/>
                <w:lang w:val="en-US"/>
              </w:rPr>
              <w:t xml:space="preserve"> 413</w:t>
            </w:r>
          </w:p>
          <w:p w:rsidR="004A2C84" w:rsidRPr="00421C2B" w:rsidRDefault="00421C2B" w:rsidP="004A2C84">
            <w:pPr>
              <w:ind w:left="71"/>
              <w:rPr>
                <w:sz w:val="16"/>
                <w:szCs w:val="16"/>
              </w:rPr>
            </w:pPr>
            <w:r w:rsidRPr="00421C2B">
              <w:rPr>
                <w:sz w:val="16"/>
                <w:szCs w:val="16"/>
              </w:rPr>
              <w:t xml:space="preserve">- </w:t>
            </w:r>
            <w:r w:rsidRPr="00421C2B">
              <w:rPr>
                <w:rFonts w:cs="Arial"/>
                <w:sz w:val="16"/>
                <w:szCs w:val="16"/>
              </w:rPr>
              <w:t>Sopro FKM</w:t>
            </w:r>
            <w:r w:rsidRPr="00421C2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421C2B">
              <w:rPr>
                <w:rFonts w:cs="Arial"/>
                <w:sz w:val="16"/>
                <w:szCs w:val="16"/>
              </w:rPr>
              <w:t xml:space="preserve"> XL 444</w:t>
            </w:r>
          </w:p>
          <w:p w:rsidR="004A2C84" w:rsidRPr="00421C2B" w:rsidRDefault="004A2C84" w:rsidP="004A2C84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  <w:szCs w:val="16"/>
              </w:rPr>
            </w:pPr>
            <w:r w:rsidRPr="00421C2B">
              <w:rPr>
                <w:sz w:val="16"/>
                <w:szCs w:val="16"/>
              </w:rPr>
              <w:t xml:space="preserve">- </w:t>
            </w:r>
            <w:r w:rsidR="00601179" w:rsidRPr="00421C2B">
              <w:rPr>
                <w:rFonts w:cs="Arial"/>
                <w:sz w:val="16"/>
                <w:szCs w:val="16"/>
              </w:rPr>
              <w:t>Sopro DF 10</w:t>
            </w:r>
            <w:r w:rsidR="00601179" w:rsidRPr="00421C2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601179" w:rsidRPr="00421C2B">
              <w:rPr>
                <w:rFonts w:cs="Arial"/>
                <w:sz w:val="16"/>
                <w:szCs w:val="16"/>
              </w:rPr>
              <w:t xml:space="preserve"> DesignFuge Flex</w:t>
            </w:r>
          </w:p>
          <w:p w:rsidR="004A2C84" w:rsidRPr="00421C2B" w:rsidRDefault="00421C2B" w:rsidP="004A2C84">
            <w:pPr>
              <w:ind w:left="71"/>
              <w:rPr>
                <w:sz w:val="16"/>
                <w:szCs w:val="16"/>
              </w:rPr>
            </w:pPr>
            <w:r w:rsidRPr="00421C2B">
              <w:rPr>
                <w:sz w:val="16"/>
                <w:szCs w:val="16"/>
              </w:rPr>
              <w:t>- Sopro Keramik</w:t>
            </w:r>
            <w:r w:rsidR="004A2C84" w:rsidRPr="00421C2B">
              <w:rPr>
                <w:sz w:val="16"/>
                <w:szCs w:val="16"/>
              </w:rPr>
              <w:t>Silicon</w:t>
            </w: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4A2C84" w:rsidRPr="004A2C84" w:rsidRDefault="004A2C84" w:rsidP="004A2C84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2C84" w:rsidRPr="004A2C84" w:rsidRDefault="004A2C84" w:rsidP="004A2C8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4A2C84" w:rsidRPr="004A2C84" w:rsidRDefault="004A2C84" w:rsidP="004A2C84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87" w:rsidRDefault="00EA5387">
      <w:r>
        <w:separator/>
      </w:r>
    </w:p>
  </w:endnote>
  <w:endnote w:type="continuationSeparator" w:id="0">
    <w:p w:rsidR="00EA5387" w:rsidRDefault="00E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71" w:rsidRDefault="00CC64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2F04CF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71" w:rsidRDefault="00CC64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87" w:rsidRDefault="00EA5387">
      <w:r>
        <w:separator/>
      </w:r>
    </w:p>
  </w:footnote>
  <w:footnote w:type="continuationSeparator" w:id="0">
    <w:p w:rsidR="00EA5387" w:rsidRDefault="00EA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71" w:rsidRDefault="00CC64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8CA8B7F" wp14:editId="3D5670F0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280CD8" w:rsidP="0031270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-155575</wp:posOffset>
              </wp:positionV>
              <wp:extent cx="4873625" cy="885825"/>
              <wp:effectExtent l="0" t="0" r="3175" b="3175"/>
              <wp:wrapNone/>
              <wp:docPr id="8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736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372" w:rsidRDefault="00CE3372">
                          <w:r>
                            <w:t>Anschrift:</w:t>
                          </w:r>
                        </w:p>
                        <w:p w:rsidR="00CE3372" w:rsidRDefault="00CE3372"/>
                        <w:p w:rsidR="00CE3372" w:rsidRDefault="00CE3372"/>
                        <w:p w:rsidR="00CE3372" w:rsidRDefault="00CE3372"/>
                        <w:p w:rsidR="0047517F" w:rsidRDefault="004751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25pt;margin-top:-12.25pt;width:383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" stroked="f">
              <o:lock v:ext="edit" aspectratio="t"/>
              <v:textbox>
                <w:txbxContent>
                  <w:p w:rsidR="00CE3372" w:rsidRDefault="00CE3372">
                    <w:r>
                      <w:t>Anschrift:</w:t>
                    </w:r>
                  </w:p>
                  <w:p w:rsidR="00CE3372" w:rsidRDefault="00CE3372"/>
                  <w:p w:rsidR="00CE3372" w:rsidRDefault="00CE3372"/>
                  <w:p w:rsidR="00CE3372" w:rsidRDefault="00CE3372"/>
                  <w:p w:rsidR="0047517F" w:rsidRDefault="0047517F"/>
                </w:txbxContent>
              </v:textbox>
            </v:shape>
          </w:pict>
        </mc:Fallback>
      </mc:AlternateConten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280CD8" w:rsidP="0031270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41910</wp:posOffset>
              </wp:positionV>
              <wp:extent cx="6107430" cy="267335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10743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372" w:rsidRPr="0087181C" w:rsidRDefault="00CE3372" w:rsidP="0087181C">
                          <w:r>
                            <w:t>BV</w:t>
                          </w:r>
                          <w:r w:rsidRPr="0087181C">
                            <w:t xml:space="preserve">: </w:t>
                          </w:r>
                        </w:p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8.25pt;margin-top:3.3pt;width:480.9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" stroked="f">
              <o:lock v:ext="edit" aspectratio="t"/>
              <v:textbox>
                <w:txbxContent>
                  <w:p w:rsidR="00CE3372" w:rsidRPr="0087181C" w:rsidRDefault="00CE3372" w:rsidP="0087181C">
                    <w:r>
                      <w:t>BV</w:t>
                    </w:r>
                    <w:r w:rsidRPr="0087181C">
                      <w:t xml:space="preserve">: </w:t>
                    </w:r>
                  </w:p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</w:txbxContent>
              </v:textbox>
            </v:shape>
          </w:pict>
        </mc:Fallback>
      </mc:AlternateContent>
    </w:r>
  </w:p>
  <w:p w:rsidR="00CE3372" w:rsidRDefault="00280CD8" w:rsidP="00B47D01">
    <w:pPr>
      <w:pStyle w:val="Kopfzeile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148590</wp:posOffset>
              </wp:positionV>
              <wp:extent cx="6107430" cy="405765"/>
              <wp:effectExtent l="0" t="0" r="0" b="0"/>
              <wp:wrapNone/>
              <wp:docPr id="6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10743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372" w:rsidRPr="0087181C" w:rsidRDefault="00CE3372" w:rsidP="0087181C">
                          <w:pPr>
                            <w:rPr>
                              <w:b/>
                            </w:rPr>
                          </w:pPr>
                          <w:r w:rsidRPr="0087181C">
                            <w:rPr>
                              <w:b/>
                            </w:rPr>
                            <w:t xml:space="preserve">Muster-Leistungsverzeichnis </w:t>
                          </w:r>
                          <w:r w:rsidR="00CC6471">
                            <w:rPr>
                              <w:b/>
                            </w:rPr>
                            <w:t>- Entkopplung auf Betonuntergründen</w:t>
                          </w:r>
                        </w:p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.25pt;margin-top:11.7pt;width:480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" stroked="f">
              <o:lock v:ext="edit" aspectratio="t"/>
              <v:textbox>
                <w:txbxContent>
                  <w:p w:rsidR="00CE3372" w:rsidRPr="0087181C" w:rsidRDefault="00CE3372" w:rsidP="0087181C">
                    <w:pPr>
                      <w:rPr>
                        <w:b/>
                      </w:rPr>
                    </w:pPr>
                    <w:r w:rsidRPr="0087181C">
                      <w:rPr>
                        <w:b/>
                      </w:rPr>
                      <w:t xml:space="preserve">Muster-Leistungsverzeichnis </w:t>
                    </w:r>
                    <w:r w:rsidR="00CC6471">
                      <w:rPr>
                        <w:b/>
                      </w:rPr>
                      <w:t>- Entkopplung auf Betonuntergründen</w:t>
                    </w:r>
                  </w:p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</w:txbxContent>
              </v:textbox>
            </v:shape>
          </w:pict>
        </mc:Fallback>
      </mc:AlternateConten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280CD8" w:rsidP="00B47D0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28575</wp:posOffset>
              </wp:positionV>
              <wp:extent cx="6107430" cy="267335"/>
              <wp:effectExtent l="0" t="0" r="0" b="0"/>
              <wp:wrapNone/>
              <wp:docPr id="5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10743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372" w:rsidRDefault="00CE3372" w:rsidP="0087181C">
                          <w:r w:rsidRPr="0087181C">
                            <w:t xml:space="preserve">Bauteil: </w:t>
                          </w:r>
                        </w:p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  <w:p w:rsidR="00CE3372" w:rsidRDefault="00CE3372" w:rsidP="008718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8.25pt;margin-top:2.25pt;width:480.9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" stroked="f">
              <o:lock v:ext="edit" aspectratio="t"/>
              <v:textbox>
                <w:txbxContent>
                  <w:p w:rsidR="00CE3372" w:rsidRDefault="00CE3372" w:rsidP="0087181C">
                    <w:r w:rsidRPr="0087181C">
                      <w:t xml:space="preserve">Bauteil: </w:t>
                    </w:r>
                  </w:p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  <w:p w:rsidR="00CE3372" w:rsidRDefault="00CE3372" w:rsidP="0087181C"/>
                </w:txbxContent>
              </v:textbox>
            </v:shape>
          </w:pict>
        </mc:Fallback>
      </mc:AlternateConten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280CD8" w:rsidP="00B47D01">
    <w:pPr>
      <w:pStyle w:val="Kopfzeile"/>
      <w:rPr>
        <w:sz w:val="2"/>
        <w:szCs w:val="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539115</wp:posOffset>
              </wp:positionH>
              <wp:positionV relativeFrom="paragraph">
                <wp:posOffset>-4445</wp:posOffset>
              </wp:positionV>
              <wp:extent cx="5471795" cy="7398385"/>
              <wp:effectExtent l="5715" t="5080" r="889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795" cy="7398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372" w:rsidRDefault="00CE3372" w:rsidP="003877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2.45pt;margin-top:-.35pt;width:430.85pt;height:5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" strokeweight=".5pt">
              <v:textbox>
                <w:txbxContent>
                  <w:p w:rsidR="00CE3372" w:rsidRDefault="00CE3372" w:rsidP="0038775C"/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13335</wp:posOffset>
              </wp:positionV>
              <wp:extent cx="586105" cy="7380605"/>
              <wp:effectExtent l="635" t="3810" r="381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738060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A1C" w:rsidRDefault="00DC7A1C" w:rsidP="00DC7A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3.7pt;margin-top:1.05pt;width:46.15pt;height:58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Pohw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" fillcolor="#ff9" stroked="f" strokeweight=".5pt">
              <v:textbox>
                <w:txbxContent>
                  <w:p w:rsidR="00DC7A1C" w:rsidRDefault="00DC7A1C" w:rsidP="00DC7A1C"/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-4445</wp:posOffset>
              </wp:positionV>
              <wp:extent cx="586105" cy="7398385"/>
              <wp:effectExtent l="10160" t="5080" r="1333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7398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372" w:rsidRDefault="00CE3372" w:rsidP="003877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-3.7pt;margin-top:-.35pt;width:46.15pt;height:5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" filled="f" fillcolor="#ff9" strokeweight=".5pt">
              <v:textbox>
                <w:txbxContent>
                  <w:p w:rsidR="00CE3372" w:rsidRDefault="00CE3372" w:rsidP="0038775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71" w:rsidRDefault="00CC64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7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C1934"/>
    <w:rsid w:val="001D2F50"/>
    <w:rsid w:val="001D5943"/>
    <w:rsid w:val="001E315E"/>
    <w:rsid w:val="00203C5D"/>
    <w:rsid w:val="00214757"/>
    <w:rsid w:val="00223F7A"/>
    <w:rsid w:val="002500A5"/>
    <w:rsid w:val="00253D07"/>
    <w:rsid w:val="00280CD8"/>
    <w:rsid w:val="00282CC7"/>
    <w:rsid w:val="002B2A01"/>
    <w:rsid w:val="002E65BF"/>
    <w:rsid w:val="002F04CF"/>
    <w:rsid w:val="00305DA1"/>
    <w:rsid w:val="00312701"/>
    <w:rsid w:val="003160F4"/>
    <w:rsid w:val="003520E1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21C2B"/>
    <w:rsid w:val="00446C54"/>
    <w:rsid w:val="004648BC"/>
    <w:rsid w:val="0047517F"/>
    <w:rsid w:val="00493EB1"/>
    <w:rsid w:val="004A2C84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01179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90ACD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C4982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C6471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45411"/>
    <w:rsid w:val="00E50529"/>
    <w:rsid w:val="00E56644"/>
    <w:rsid w:val="00E83522"/>
    <w:rsid w:val="00E86E85"/>
    <w:rsid w:val="00E94C21"/>
    <w:rsid w:val="00E957F8"/>
    <w:rsid w:val="00EA5387"/>
    <w:rsid w:val="00ED2918"/>
    <w:rsid w:val="00ED7A81"/>
    <w:rsid w:val="00EF1F5B"/>
    <w:rsid w:val="00EF6A62"/>
    <w:rsid w:val="00F00D60"/>
    <w:rsid w:val="00F01C8E"/>
    <w:rsid w:val="00F17B55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A98229-9797-4DC9-B474-BBC53BB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086E-13C1-48C7-ACF2-A961559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2018-03-22T16:36:00Z</dcterms:created>
  <dcterms:modified xsi:type="dcterms:W3CDTF">2018-03-22T16:36:00Z</dcterms:modified>
</cp:coreProperties>
</file>