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E3372" w:rsidRPr="00CE3372" w:rsidTr="0047517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E3372" w:rsidRPr="00CE3372" w:rsidRDefault="00CE3372" w:rsidP="00CE3372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CE3372" w:rsidRPr="00CE3372" w:rsidRDefault="00CE3372" w:rsidP="00CE3372">
            <w:pPr>
              <w:jc w:val="center"/>
              <w:rPr>
                <w:sz w:val="16"/>
              </w:rPr>
            </w:pPr>
            <w:r w:rsidRPr="00CE3372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E3372" w:rsidRPr="00CE3372" w:rsidRDefault="00CE3372" w:rsidP="00CE3372">
            <w:pPr>
              <w:ind w:left="71"/>
              <w:rPr>
                <w:b/>
                <w:sz w:val="16"/>
              </w:rPr>
            </w:pPr>
          </w:p>
          <w:p w:rsidR="00CE3372" w:rsidRPr="00CE3372" w:rsidRDefault="006E2F69" w:rsidP="00891AAB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Vorbereiten</w:t>
            </w:r>
            <w:r w:rsidR="00CE3372" w:rsidRPr="00CE3372">
              <w:rPr>
                <w:b/>
                <w:sz w:val="16"/>
              </w:rPr>
              <w:t xml:space="preserve">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E3372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</w:tr>
      <w:tr w:rsidR="00CE3372" w:rsidRPr="00CE3372" w:rsidTr="0047517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E3372" w:rsidRPr="00CE3372" w:rsidRDefault="00CE3372" w:rsidP="00CE3372">
            <w:pPr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</w:p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  <w:r w:rsidRPr="00CE3372">
              <w:rPr>
                <w:sz w:val="16"/>
              </w:rPr>
              <w:t>Reinigen des Untergrundes von haftungsmindernden Stoffen, Staubreste gründlich absaugen. Material aufnehmen und entsorgen.</w:t>
            </w:r>
          </w:p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07205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2054B" w:rsidRPr="0062054B" w:rsidRDefault="0062054B" w:rsidP="0062054B">
            <w:pPr>
              <w:ind w:left="71"/>
              <w:rPr>
                <w:b/>
                <w:sz w:val="16"/>
              </w:rPr>
            </w:pPr>
          </w:p>
          <w:p w:rsidR="0062054B" w:rsidRPr="0062054B" w:rsidRDefault="0062054B" w:rsidP="00891AAB">
            <w:pPr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Stellen von Randdämmstreifen: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072056">
        <w:trPr>
          <w:trHeight w:val="56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ind w:left="71" w:right="1064"/>
              <w:rPr>
                <w:sz w:val="16"/>
              </w:rPr>
            </w:pP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Stellen und fixieren eines Randdämmstreifens an aufgehenden Bauteilen.</w:t>
            </w:r>
          </w:p>
          <w:p w:rsidR="0062054B" w:rsidRPr="0062054B" w:rsidRDefault="0062054B" w:rsidP="00891AA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07205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2054B" w:rsidRPr="0062054B" w:rsidRDefault="0062054B" w:rsidP="0062054B">
            <w:pPr>
              <w:ind w:left="71"/>
              <w:rPr>
                <w:b/>
                <w:sz w:val="16"/>
              </w:rPr>
            </w:pPr>
          </w:p>
          <w:p w:rsidR="0062054B" w:rsidRPr="0062054B" w:rsidRDefault="0062054B" w:rsidP="00891AA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Grundieren: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07205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ind w:left="71" w:right="1064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Aufbringen einer Grundierung auf Kunstharzbasis auf saugfähigen Untergründen (Zementestrich, Beton) als Vorbehandlung für die Aufnahme des nachfolgenden Dünnbettmörtel- bzw. Verbundabdichtungssystems. 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Grundierung trocknen lassen.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891AAB" w:rsidRDefault="0062054B" w:rsidP="0062054B">
            <w:pPr>
              <w:ind w:left="71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Material: </w:t>
            </w:r>
          </w:p>
          <w:p w:rsidR="0062054B" w:rsidRPr="0062054B" w:rsidRDefault="00891AAB" w:rsidP="00891AAB">
            <w:pPr>
              <w:ind w:left="71"/>
              <w:jc w:val="both"/>
              <w:rPr>
                <w:sz w:val="16"/>
              </w:rPr>
            </w:pPr>
            <w:r w:rsidRPr="00891AAB">
              <w:rPr>
                <w:rFonts w:cs="Arial"/>
                <w:sz w:val="16"/>
                <w:szCs w:val="16"/>
              </w:rPr>
              <w:t>Sopro Grundierung GD 749</w:t>
            </w:r>
            <w:r w:rsidR="0062054B" w:rsidRPr="0062054B">
              <w:rPr>
                <w:sz w:val="16"/>
                <w:szCs w:val="16"/>
              </w:rPr>
              <w:t xml:space="preserve"> oder</w:t>
            </w:r>
            <w:r w:rsidR="0062054B" w:rsidRPr="0062054B">
              <w:rPr>
                <w:sz w:val="16"/>
              </w:rPr>
              <w:t xml:space="preserve"> gleichwertig.</w:t>
            </w:r>
          </w:p>
          <w:p w:rsidR="0062054B" w:rsidRPr="0062054B" w:rsidRDefault="0062054B" w:rsidP="0062054B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072056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Eventualposition:</w:t>
            </w:r>
          </w:p>
          <w:p w:rsidR="0062054B" w:rsidRPr="0062054B" w:rsidRDefault="0062054B" w:rsidP="00891AA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Verlegen vo</w:t>
            </w:r>
            <w:r w:rsidR="00891AAB">
              <w:rPr>
                <w:b/>
                <w:sz w:val="16"/>
              </w:rPr>
              <w:t>n Entkopplungsplatten als w</w:t>
            </w:r>
            <w:r w:rsidRPr="0062054B">
              <w:rPr>
                <w:b/>
                <w:sz w:val="16"/>
              </w:rPr>
              <w:t>ärmedämmende Maßnahme: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62054B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62054B">
              <w:rPr>
                <w:sz w:val="16"/>
              </w:rPr>
              <w:t xml:space="preserve">     </w:t>
            </w:r>
          </w:p>
          <w:p w:rsidR="00891AAB" w:rsidRDefault="0062054B" w:rsidP="00891AA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Kunstharzgebundene, verrottungss</w:t>
            </w:r>
            <w:r w:rsidR="00891AAB">
              <w:rPr>
                <w:sz w:val="16"/>
              </w:rPr>
              <w:t xml:space="preserve">icheren Polyesterfaserplatte sehr emissionsarm gemäß GEV, Dicke 7 mm alternativ 9 mm oder 12 </w:t>
            </w:r>
            <w:r w:rsidRPr="0062054B">
              <w:rPr>
                <w:sz w:val="16"/>
              </w:rPr>
              <w:t xml:space="preserve">mm </w:t>
            </w:r>
            <w:r w:rsidR="00891AAB" w:rsidRPr="00891AAB">
              <w:rPr>
                <w:sz w:val="16"/>
              </w:rPr>
              <w:t>press und stoßversetzt auf grundiertem Untergrund mit zementärem, flexiblem Dünnbettkleber, C2 E S1 nach DIN EN 12004, Zahnung 6-8 mm</w:t>
            </w:r>
            <w:r w:rsidR="00891AAB">
              <w:rPr>
                <w:sz w:val="16"/>
              </w:rPr>
              <w:t xml:space="preserve">, möglichst hohlraumfrei verkleben. </w:t>
            </w: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</w:p>
          <w:p w:rsidR="00891AAB" w:rsidRPr="00D11696" w:rsidRDefault="00891AAB" w:rsidP="00891AAB">
            <w:pPr>
              <w:ind w:left="71" w:right="1064"/>
              <w:jc w:val="both"/>
              <w:rPr>
                <w:sz w:val="16"/>
                <w:lang w:val="en-US"/>
              </w:rPr>
            </w:pPr>
            <w:r w:rsidRPr="00D11696">
              <w:rPr>
                <w:sz w:val="16"/>
                <w:lang w:val="en-US"/>
              </w:rPr>
              <w:t xml:space="preserve">Material: </w:t>
            </w:r>
          </w:p>
          <w:p w:rsidR="00891AAB" w:rsidRPr="00D11696" w:rsidRDefault="00891AAB" w:rsidP="00891AAB">
            <w:pPr>
              <w:ind w:left="71" w:right="1064"/>
              <w:jc w:val="both"/>
              <w:rPr>
                <w:sz w:val="16"/>
                <w:lang w:val="en-US"/>
              </w:rPr>
            </w:pPr>
            <w:r w:rsidRPr="00D11696">
              <w:rPr>
                <w:sz w:val="16"/>
                <w:lang w:val="en-US"/>
              </w:rPr>
              <w:t>Sopro VarioFlex</w:t>
            </w:r>
            <w:r w:rsidRPr="00D11696">
              <w:rPr>
                <w:sz w:val="16"/>
                <w:vertAlign w:val="superscript"/>
                <w:lang w:val="en-US"/>
              </w:rPr>
              <w:t>®</w:t>
            </w:r>
            <w:r w:rsidRPr="00D11696">
              <w:rPr>
                <w:sz w:val="16"/>
                <w:lang w:val="en-US"/>
              </w:rPr>
              <w:t xml:space="preserve"> VF XL</w:t>
            </w:r>
            <w:r w:rsidRPr="00D11696">
              <w:rPr>
                <w:sz w:val="16"/>
                <w:vertAlign w:val="superscript"/>
                <w:lang w:val="en-US"/>
              </w:rPr>
              <w:t>®</w:t>
            </w:r>
            <w:r w:rsidRPr="00D11696">
              <w:rPr>
                <w:sz w:val="16"/>
                <w:lang w:val="en-US"/>
              </w:rPr>
              <w:t xml:space="preserve"> 413,</w:t>
            </w:r>
          </w:p>
          <w:p w:rsidR="0062054B" w:rsidRPr="0062054B" w:rsidRDefault="00891AAB" w:rsidP="00891AAB">
            <w:pPr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Sopro FliesenDämmPlatte</w:t>
            </w:r>
            <w:r w:rsidR="002A43A0">
              <w:rPr>
                <w:sz w:val="16"/>
              </w:rPr>
              <w:t xml:space="preserve"> </w:t>
            </w:r>
            <w:r w:rsidRPr="004A2C84">
              <w:rPr>
                <w:sz w:val="16"/>
              </w:rPr>
              <w:t>FDP 558 oder gleichwertig.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072056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891AAB">
            <w:pPr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Vorinstallation: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891AAB">
        <w:trPr>
          <w:trHeight w:val="293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62054B">
              <w:rPr>
                <w:sz w:val="16"/>
              </w:rPr>
              <w:t xml:space="preserve">         </w:t>
            </w:r>
          </w:p>
          <w:p w:rsidR="0062054B" w:rsidRDefault="0062054B" w:rsidP="00891AA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Verlegen und fixieren von zwei Leerrohren (PG 16) und einer Unterputzdose, zum Anschluss der Fußbodenheizelemente</w:t>
            </w:r>
            <w:r w:rsidR="00891AAB">
              <w:rPr>
                <w:sz w:val="16"/>
              </w:rPr>
              <w:t>.</w:t>
            </w:r>
          </w:p>
          <w:p w:rsidR="00891AAB" w:rsidRPr="0062054B" w:rsidRDefault="00891AAB" w:rsidP="00891AAB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62054B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2A43A0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Prüfungen durch Elektrofachmann: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Psch.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072056">
        <w:trPr>
          <w:trHeight w:val="99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Messen des Isolationswiderstandes, des Stromdurchganges und der Widerstandswerte vor und nach dem Einbau durch den Elektrofachmann. Prüfprotokoll und Verlegeplan erstellen und dem AG aushändigen.</w:t>
            </w:r>
          </w:p>
          <w:p w:rsidR="0062054B" w:rsidRPr="0062054B" w:rsidRDefault="0062054B" w:rsidP="0062054B">
            <w:pPr>
              <w:tabs>
                <w:tab w:val="left" w:pos="1269"/>
              </w:tabs>
              <w:ind w:left="-6" w:right="1064"/>
              <w:rPr>
                <w:sz w:val="16"/>
                <w:szCs w:val="16"/>
              </w:rPr>
            </w:pPr>
          </w:p>
          <w:p w:rsidR="0062054B" w:rsidRPr="0062054B" w:rsidRDefault="0062054B" w:rsidP="0062054B">
            <w:pPr>
              <w:tabs>
                <w:tab w:val="left" w:pos="1269"/>
              </w:tabs>
              <w:ind w:left="-6"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891AAB" w:rsidRDefault="00891A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62054B" w:rsidRPr="0062054B" w:rsidTr="00072056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3A0" w:rsidRDefault="002A43A0" w:rsidP="002A43A0">
            <w:pPr>
              <w:tabs>
                <w:tab w:val="left" w:pos="1205"/>
              </w:tabs>
              <w:rPr>
                <w:b/>
                <w:sz w:val="16"/>
              </w:rPr>
            </w:pPr>
          </w:p>
          <w:p w:rsidR="0062054B" w:rsidRPr="0062054B" w:rsidRDefault="002A43A0" w:rsidP="002A43A0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 w:rsidR="0062054B" w:rsidRPr="0062054B">
              <w:rPr>
                <w:b/>
                <w:sz w:val="16"/>
              </w:rPr>
              <w:t>erlegung der Fußbodenheizelemente: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891AAB">
        <w:trPr>
          <w:trHeight w:val="283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62054B" w:rsidRPr="0062054B" w:rsidRDefault="00D11696" w:rsidP="006205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Anschluss der Elektrofußbodenheizung nach Herstellervorschrift.</w:t>
            </w: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Das Auslegen der Fußbodenheizelemente erfolgt gemäß Verlegeplan </w:t>
            </w:r>
            <w:r w:rsidR="00891AAB">
              <w:rPr>
                <w:sz w:val="16"/>
              </w:rPr>
              <w:t>möglichst Hohlraumfrei</w:t>
            </w:r>
            <w:r w:rsidRPr="0062054B">
              <w:rPr>
                <w:sz w:val="16"/>
              </w:rPr>
              <w:t xml:space="preserve"> in zuvor aufgezogenes Kammbett aus zementärem, flexiblem Fliesenkleber, C2 E S1 </w:t>
            </w:r>
            <w:r w:rsidR="00891AAB">
              <w:rPr>
                <w:sz w:val="16"/>
              </w:rPr>
              <w:t>gemäß</w:t>
            </w:r>
            <w:r w:rsidRPr="0062054B">
              <w:rPr>
                <w:sz w:val="16"/>
              </w:rPr>
              <w:t xml:space="preserve"> DIN EN 12004, Heizelemente </w:t>
            </w:r>
            <w:r w:rsidR="00891AAB">
              <w:rPr>
                <w:sz w:val="16"/>
              </w:rPr>
              <w:t>sind sorgfältig</w:t>
            </w:r>
            <w:r w:rsidRPr="0062054B">
              <w:rPr>
                <w:sz w:val="16"/>
              </w:rPr>
              <w:t xml:space="preserve"> ein</w:t>
            </w:r>
            <w:r w:rsidR="00891AAB">
              <w:rPr>
                <w:sz w:val="16"/>
              </w:rPr>
              <w:t>zu</w:t>
            </w:r>
            <w:r w:rsidRPr="0062054B">
              <w:rPr>
                <w:sz w:val="16"/>
              </w:rPr>
              <w:t xml:space="preserve">drücken. </w:t>
            </w: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Eingebettete Heizelemente mit dem Fliesenkleber oberflächenbündig einspachteln und die Spachtelung glatt abziehen.</w:t>
            </w: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</w:p>
          <w:p w:rsidR="00891AAB" w:rsidRDefault="0062054B" w:rsidP="0062054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Material: </w:t>
            </w:r>
          </w:p>
          <w:p w:rsidR="0062054B" w:rsidRPr="0062054B" w:rsidRDefault="00891AAB" w:rsidP="006205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Elektro-Fußbodenheizung EFH 569</w:t>
            </w:r>
            <w:r w:rsidR="0062054B" w:rsidRPr="0062054B">
              <w:rPr>
                <w:sz w:val="16"/>
              </w:rPr>
              <w:t>,</w:t>
            </w:r>
          </w:p>
          <w:p w:rsidR="0062054B" w:rsidRPr="0062054B" w:rsidRDefault="00891AAB" w:rsidP="0062054B">
            <w:pPr>
              <w:ind w:left="71"/>
              <w:jc w:val="both"/>
              <w:rPr>
                <w:sz w:val="16"/>
              </w:rPr>
            </w:pPr>
            <w:r w:rsidRPr="00891AAB">
              <w:rPr>
                <w:sz w:val="16"/>
                <w:szCs w:val="16"/>
              </w:rPr>
              <w:t>Sopro VarioFlex</w:t>
            </w:r>
            <w:r w:rsidRPr="00891AAB">
              <w:rPr>
                <w:sz w:val="16"/>
                <w:szCs w:val="16"/>
                <w:vertAlign w:val="superscript"/>
              </w:rPr>
              <w:t>®</w:t>
            </w:r>
            <w:r w:rsidRPr="00891AAB">
              <w:rPr>
                <w:sz w:val="16"/>
                <w:szCs w:val="16"/>
              </w:rPr>
              <w:t xml:space="preserve"> VF XL</w:t>
            </w:r>
            <w:r w:rsidRPr="00891AAB">
              <w:rPr>
                <w:sz w:val="16"/>
                <w:szCs w:val="16"/>
                <w:vertAlign w:val="superscript"/>
              </w:rPr>
              <w:t>®</w:t>
            </w:r>
            <w:r w:rsidRPr="00891AAB">
              <w:rPr>
                <w:sz w:val="16"/>
                <w:szCs w:val="16"/>
              </w:rPr>
              <w:t xml:space="preserve"> 413</w:t>
            </w:r>
            <w:r w:rsidR="0062054B" w:rsidRPr="0062054B">
              <w:rPr>
                <w:sz w:val="16"/>
                <w:szCs w:val="16"/>
              </w:rPr>
              <w:t xml:space="preserve"> oder</w:t>
            </w:r>
            <w:r w:rsidR="0062054B" w:rsidRPr="0062054B">
              <w:rPr>
                <w:sz w:val="16"/>
              </w:rPr>
              <w:t xml:space="preserve"> gleichwertig.</w:t>
            </w:r>
          </w:p>
          <w:p w:rsidR="0062054B" w:rsidRPr="0062054B" w:rsidRDefault="0062054B" w:rsidP="00891AA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072056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E2F69" w:rsidP="006205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62054B" w:rsidRPr="0062054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DC7BAD">
            <w:pPr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Ansetzen und Verlegen von Fliesen und 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072056">
        <w:trPr>
          <w:trHeight w:val="150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ind w:left="71" w:right="1064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Fliesenfabrikat:       _____________________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Fliesentyp:              _____________________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Fliesenformat:         _____________________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Fliesenfarbe:           _____________________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Rutschhemmung:    _____________________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Ansetzen und Verlegen von Fliesen im Dünnbett mit hydraulisch erhärtendem, flexiblem Dünnbettmörtel C2 TE S1 nach DIN EN 12004.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Fliesenflächen mit hydraulisch erhärtendem, flexiblem Fugenmörtel mit wasser- und schmutzabweisenden Eigenschaften verfugen. CG2 gemäß DIN EN 13888. </w:t>
            </w:r>
          </w:p>
          <w:p w:rsidR="0062054B" w:rsidRPr="0062054B" w:rsidRDefault="0062054B" w:rsidP="0062054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Fugenbreite _____mm, Fugenfarbe ______.</w:t>
            </w:r>
          </w:p>
          <w:p w:rsidR="0062054B" w:rsidRPr="0062054B" w:rsidRDefault="0062054B" w:rsidP="0062054B">
            <w:pPr>
              <w:tabs>
                <w:tab w:val="left" w:pos="1205"/>
                <w:tab w:val="left" w:pos="1489"/>
              </w:tabs>
              <w:ind w:right="1064"/>
              <w:jc w:val="both"/>
              <w:rPr>
                <w:sz w:val="16"/>
              </w:rPr>
            </w:pPr>
          </w:p>
          <w:p w:rsidR="00891AAB" w:rsidRDefault="0062054B" w:rsidP="0062054B">
            <w:pPr>
              <w:autoSpaceDE w:val="0"/>
              <w:autoSpaceDN w:val="0"/>
              <w:adjustRightInd w:val="0"/>
              <w:ind w:left="74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Material: </w:t>
            </w:r>
          </w:p>
          <w:p w:rsidR="0062054B" w:rsidRPr="0062054B" w:rsidRDefault="00891AAB" w:rsidP="0062054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2A43A0">
              <w:rPr>
                <w:rFonts w:cs="Arial"/>
                <w:sz w:val="16"/>
                <w:szCs w:val="16"/>
              </w:rPr>
              <w:t>Sopro FKM</w:t>
            </w:r>
            <w:r w:rsidRPr="002A43A0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2A43A0">
              <w:rPr>
                <w:rFonts w:cs="Arial"/>
                <w:sz w:val="16"/>
                <w:szCs w:val="16"/>
              </w:rPr>
              <w:t xml:space="preserve"> XL 444,</w:t>
            </w:r>
          </w:p>
          <w:p w:rsidR="0062054B" w:rsidRDefault="00891AAB" w:rsidP="002A43A0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891AAB">
              <w:rPr>
                <w:rFonts w:cs="Arial"/>
                <w:sz w:val="16"/>
                <w:szCs w:val="24"/>
              </w:rPr>
              <w:t>Sopro DF 10</w:t>
            </w:r>
            <w:r w:rsidRPr="00891AAB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891AAB">
              <w:rPr>
                <w:rFonts w:cs="Arial"/>
                <w:sz w:val="16"/>
                <w:szCs w:val="24"/>
              </w:rPr>
              <w:t xml:space="preserve"> DesignFuge Flex</w:t>
            </w:r>
            <w:r w:rsidR="0062054B" w:rsidRPr="0062054B">
              <w:rPr>
                <w:sz w:val="16"/>
              </w:rPr>
              <w:t xml:space="preserve"> oder gleichwertig.</w:t>
            </w:r>
          </w:p>
          <w:p w:rsidR="002A43A0" w:rsidRPr="0062054B" w:rsidRDefault="002A43A0" w:rsidP="002A43A0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62054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E2F69" w:rsidP="006205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62054B" w:rsidRPr="0062054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891AA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Anschluss- und Bewegungsfugen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62054B">
        <w:trPr>
          <w:trHeight w:val="1223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ind w:left="71" w:right="1064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Anschluss- und Bewegungsfugen mit elastischem, fungizid und fungistatisch eingestelltem Fugenfüllstoff verfüllen. 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Fugenfarbe ______.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891AAB" w:rsidRDefault="0062054B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 xml:space="preserve">Material: </w:t>
            </w:r>
          </w:p>
          <w:p w:rsidR="0062054B" w:rsidRPr="0062054B" w:rsidRDefault="00DC7BAD" w:rsidP="0062054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Keramik</w:t>
            </w:r>
            <w:r w:rsidR="0062054B" w:rsidRPr="0062054B">
              <w:rPr>
                <w:sz w:val="16"/>
              </w:rPr>
              <w:t>Silicon oder gleichwertig.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6E2F69" w:rsidRDefault="006E2F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62054B" w:rsidRPr="0062054B" w:rsidTr="0062054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  <w:r w:rsidRPr="0062054B">
              <w:rPr>
                <w:sz w:val="16"/>
              </w:rPr>
              <w:t>1</w:t>
            </w:r>
            <w:r w:rsidR="006E2F69">
              <w:rPr>
                <w:sz w:val="16"/>
              </w:rPr>
              <w:t>0</w:t>
            </w:r>
            <w:r w:rsidRPr="0062054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2A43A0">
            <w:pPr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Anschließen der elektrischen Fußbodenheizung: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62054B">
              <w:rPr>
                <w:sz w:val="16"/>
              </w:rPr>
              <w:t>Psch.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…………</w:t>
            </w:r>
          </w:p>
        </w:tc>
      </w:tr>
      <w:tr w:rsidR="0062054B" w:rsidRPr="0062054B" w:rsidTr="00072056">
        <w:trPr>
          <w:trHeight w:val="58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ind w:left="71"/>
              <w:rPr>
                <w:sz w:val="16"/>
              </w:rPr>
            </w:pPr>
          </w:p>
          <w:p w:rsidR="0062054B" w:rsidRPr="0062054B" w:rsidRDefault="0062054B" w:rsidP="0062054B">
            <w:pPr>
              <w:ind w:left="71" w:right="1064"/>
              <w:jc w:val="both"/>
              <w:rPr>
                <w:sz w:val="16"/>
              </w:rPr>
            </w:pPr>
            <w:r w:rsidRPr="0062054B">
              <w:rPr>
                <w:sz w:val="16"/>
              </w:rPr>
              <w:t>Anschließen der Fußbodenheizelemente und Temperaturfühler an die Stromversorgung durch den Elektrofachmann.</w:t>
            </w:r>
          </w:p>
          <w:p w:rsidR="0062054B" w:rsidRPr="0062054B" w:rsidRDefault="0062054B" w:rsidP="0062054B">
            <w:pPr>
              <w:tabs>
                <w:tab w:val="left" w:pos="1205"/>
              </w:tabs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2054B" w:rsidRPr="0062054B" w:rsidTr="00072056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2054B" w:rsidRPr="0062054B" w:rsidRDefault="0062054B" w:rsidP="0062054B">
            <w:pPr>
              <w:ind w:left="71"/>
              <w:rPr>
                <w:b/>
                <w:sz w:val="16"/>
              </w:rPr>
            </w:pPr>
            <w:r w:rsidRPr="0062054B">
              <w:rPr>
                <w:b/>
                <w:sz w:val="16"/>
              </w:rPr>
              <w:t>Folgende Technische Merkblätter sind bei der Verarbeitung der Produkte zu beachten:</w:t>
            </w:r>
          </w:p>
          <w:p w:rsidR="0062054B" w:rsidRPr="0062054B" w:rsidRDefault="0062054B" w:rsidP="0062054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62054B" w:rsidRPr="0062054B" w:rsidTr="0062054B">
        <w:trPr>
          <w:trHeight w:val="209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2054B" w:rsidRPr="0062054B" w:rsidRDefault="0062054B" w:rsidP="006205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54B" w:rsidRPr="0062054B" w:rsidRDefault="0062054B" w:rsidP="0062054B">
            <w:pPr>
              <w:ind w:left="71"/>
              <w:rPr>
                <w:sz w:val="16"/>
                <w:szCs w:val="16"/>
              </w:rPr>
            </w:pPr>
          </w:p>
          <w:p w:rsidR="0062054B" w:rsidRPr="0062054B" w:rsidRDefault="0062054B" w:rsidP="0062054B">
            <w:pPr>
              <w:ind w:left="71"/>
              <w:rPr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 xml:space="preserve">- </w:t>
            </w:r>
            <w:r w:rsidR="002A43A0" w:rsidRPr="002A43A0">
              <w:rPr>
                <w:rFonts w:cs="Arial"/>
                <w:sz w:val="16"/>
                <w:szCs w:val="16"/>
              </w:rPr>
              <w:t>Sopro Grundierung GD 749</w:t>
            </w:r>
          </w:p>
          <w:p w:rsidR="0062054B" w:rsidRPr="0062054B" w:rsidRDefault="0062054B" w:rsidP="0062054B">
            <w:pPr>
              <w:ind w:left="71"/>
              <w:rPr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 xml:space="preserve">- </w:t>
            </w:r>
            <w:r w:rsidR="002A43A0">
              <w:rPr>
                <w:rFonts w:cs="Arial"/>
                <w:sz w:val="16"/>
                <w:szCs w:val="16"/>
              </w:rPr>
              <w:t>Sopro FliesenDämmPlatte</w:t>
            </w:r>
            <w:r w:rsidR="002A43A0" w:rsidRPr="002A43A0">
              <w:rPr>
                <w:rFonts w:cs="Arial"/>
                <w:sz w:val="16"/>
                <w:szCs w:val="16"/>
              </w:rPr>
              <w:t xml:space="preserve"> FDP 558</w:t>
            </w:r>
          </w:p>
          <w:p w:rsidR="0062054B" w:rsidRDefault="0062054B" w:rsidP="0062054B">
            <w:pPr>
              <w:ind w:left="71"/>
              <w:rPr>
                <w:rFonts w:cs="Arial"/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 xml:space="preserve">- </w:t>
            </w:r>
            <w:r w:rsidR="00D11696">
              <w:rPr>
                <w:rFonts w:cs="Arial"/>
                <w:sz w:val="16"/>
                <w:szCs w:val="16"/>
              </w:rPr>
              <w:t>Elektro-Fußbodenheizung</w:t>
            </w:r>
          </w:p>
          <w:p w:rsidR="000C5204" w:rsidRPr="00D11696" w:rsidRDefault="000C5204" w:rsidP="0062054B">
            <w:pPr>
              <w:ind w:left="71"/>
              <w:rPr>
                <w:sz w:val="16"/>
                <w:szCs w:val="16"/>
                <w:lang w:val="en-US"/>
              </w:rPr>
            </w:pPr>
            <w:r w:rsidRPr="00D11696">
              <w:rPr>
                <w:rFonts w:cs="Arial"/>
                <w:sz w:val="16"/>
                <w:szCs w:val="16"/>
                <w:lang w:val="en-US"/>
              </w:rPr>
              <w:t>- Sopro VarioFlex</w:t>
            </w:r>
            <w:r w:rsidRPr="00D11696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11696">
              <w:rPr>
                <w:rFonts w:cs="Arial"/>
                <w:sz w:val="16"/>
                <w:szCs w:val="16"/>
                <w:lang w:val="en-US"/>
              </w:rPr>
              <w:t xml:space="preserve"> VF XL</w:t>
            </w:r>
            <w:r w:rsidRPr="00D11696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11696">
              <w:rPr>
                <w:rFonts w:cs="Arial"/>
                <w:sz w:val="16"/>
                <w:szCs w:val="16"/>
                <w:lang w:val="en-US"/>
              </w:rPr>
              <w:t xml:space="preserve"> 413</w:t>
            </w:r>
          </w:p>
          <w:p w:rsidR="0062054B" w:rsidRPr="00D11696" w:rsidRDefault="0062054B" w:rsidP="0062054B">
            <w:pPr>
              <w:ind w:left="71"/>
              <w:rPr>
                <w:sz w:val="16"/>
                <w:szCs w:val="16"/>
                <w:lang w:val="en-US"/>
              </w:rPr>
            </w:pPr>
            <w:r w:rsidRPr="00D11696">
              <w:rPr>
                <w:sz w:val="16"/>
                <w:szCs w:val="16"/>
                <w:lang w:val="en-US"/>
              </w:rPr>
              <w:t xml:space="preserve">- </w:t>
            </w:r>
            <w:r w:rsidR="002A43A0" w:rsidRPr="00D11696">
              <w:rPr>
                <w:rFonts w:cs="Arial"/>
                <w:sz w:val="16"/>
                <w:szCs w:val="16"/>
                <w:lang w:val="en-US"/>
              </w:rPr>
              <w:t>Sopro FKM</w:t>
            </w:r>
            <w:r w:rsidR="002A43A0" w:rsidRPr="00D11696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="002A43A0" w:rsidRPr="00D11696">
              <w:rPr>
                <w:rFonts w:cs="Arial"/>
                <w:sz w:val="16"/>
                <w:szCs w:val="16"/>
                <w:lang w:val="en-US"/>
              </w:rPr>
              <w:t xml:space="preserve"> XL 444</w:t>
            </w:r>
          </w:p>
          <w:p w:rsidR="0062054B" w:rsidRPr="0062054B" w:rsidRDefault="0062054B" w:rsidP="0062054B">
            <w:pPr>
              <w:ind w:left="71"/>
              <w:rPr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 xml:space="preserve">- </w:t>
            </w:r>
            <w:r w:rsidR="00891AAB" w:rsidRPr="002A43A0">
              <w:rPr>
                <w:rFonts w:cs="Arial"/>
                <w:sz w:val="16"/>
                <w:szCs w:val="16"/>
              </w:rPr>
              <w:t>Sopro DF 10</w:t>
            </w:r>
            <w:r w:rsidR="00891AAB" w:rsidRPr="002A43A0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891AAB" w:rsidRPr="002A43A0">
              <w:rPr>
                <w:rFonts w:cs="Arial"/>
                <w:sz w:val="16"/>
                <w:szCs w:val="16"/>
              </w:rPr>
              <w:t xml:space="preserve"> DesignFuge Flex</w:t>
            </w:r>
          </w:p>
          <w:p w:rsidR="0062054B" w:rsidRPr="0062054B" w:rsidRDefault="0062054B" w:rsidP="0062054B">
            <w:pPr>
              <w:tabs>
                <w:tab w:val="left" w:pos="1205"/>
              </w:tabs>
              <w:rPr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 xml:space="preserve">  - Sopro </w:t>
            </w:r>
            <w:r w:rsidR="00B07833">
              <w:rPr>
                <w:sz w:val="16"/>
                <w:szCs w:val="16"/>
              </w:rPr>
              <w:t>Keramik</w:t>
            </w:r>
            <w:r w:rsidRPr="0062054B">
              <w:rPr>
                <w:sz w:val="16"/>
                <w:szCs w:val="16"/>
              </w:rPr>
              <w:t>Silicon</w:t>
            </w:r>
          </w:p>
          <w:p w:rsidR="0062054B" w:rsidRPr="0062054B" w:rsidRDefault="0062054B" w:rsidP="0062054B">
            <w:pPr>
              <w:tabs>
                <w:tab w:val="left" w:pos="1205"/>
              </w:tabs>
              <w:rPr>
                <w:sz w:val="16"/>
              </w:rPr>
            </w:pPr>
          </w:p>
          <w:p w:rsidR="0062054B" w:rsidRPr="0062054B" w:rsidRDefault="0062054B" w:rsidP="0062054B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54B" w:rsidRPr="0062054B" w:rsidRDefault="0062054B" w:rsidP="006205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62054B" w:rsidRPr="0062054B" w:rsidRDefault="0062054B" w:rsidP="0062054B">
      <w:pPr>
        <w:rPr>
          <w:sz w:val="2"/>
          <w:szCs w:val="2"/>
        </w:rPr>
      </w:pPr>
    </w:p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CF" w:rsidRDefault="00FF45CF">
      <w:r>
        <w:separator/>
      </w:r>
    </w:p>
  </w:endnote>
  <w:endnote w:type="continuationSeparator" w:id="0">
    <w:p w:rsidR="00FF45CF" w:rsidRDefault="00F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F45CF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CF" w:rsidRDefault="00FF45CF">
      <w:r>
        <w:separator/>
      </w:r>
    </w:p>
  </w:footnote>
  <w:footnote w:type="continuationSeparator" w:id="0">
    <w:p w:rsidR="00FF45CF" w:rsidRDefault="00FF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B217175" wp14:editId="7D0A88E4">
          <wp:extent cx="1297940" cy="481965"/>
          <wp:effectExtent l="19050" t="0" r="0" b="0"/>
          <wp:docPr id="7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FF45CF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FF45CF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FF45CF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0C5204" w:rsidRPr="000C5204" w:rsidRDefault="000C5204" w:rsidP="000C5204">
                <w:pPr>
                  <w:rPr>
                    <w:b/>
                  </w:rPr>
                </w:pPr>
                <w:r w:rsidRPr="000C5204">
                  <w:rPr>
                    <w:b/>
                  </w:rPr>
                  <w:t>Muster-Leistungsverzeichnis - Einbau und Anschluss einer Elektro-Fußbodenheizung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FF45CF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FF45CF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5CF"/>
    <w:rsid w:val="00012400"/>
    <w:rsid w:val="00022472"/>
    <w:rsid w:val="00030266"/>
    <w:rsid w:val="0003345B"/>
    <w:rsid w:val="00066F54"/>
    <w:rsid w:val="00080139"/>
    <w:rsid w:val="000A50E6"/>
    <w:rsid w:val="000C5204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C4E4B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A43A0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2054B"/>
    <w:rsid w:val="00645289"/>
    <w:rsid w:val="00646B87"/>
    <w:rsid w:val="00650FB3"/>
    <w:rsid w:val="0065256D"/>
    <w:rsid w:val="006638BD"/>
    <w:rsid w:val="00685845"/>
    <w:rsid w:val="006C5932"/>
    <w:rsid w:val="006E2F69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91AAB"/>
    <w:rsid w:val="008A42C4"/>
    <w:rsid w:val="008C498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AE4546"/>
    <w:rsid w:val="00B07833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11696"/>
    <w:rsid w:val="00D62BEE"/>
    <w:rsid w:val="00D6490A"/>
    <w:rsid w:val="00D75F2C"/>
    <w:rsid w:val="00D853A5"/>
    <w:rsid w:val="00D9039C"/>
    <w:rsid w:val="00D93F55"/>
    <w:rsid w:val="00DB510C"/>
    <w:rsid w:val="00DC7A1C"/>
    <w:rsid w:val="00DC7BAD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45C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5AED6FC6-C9FB-4DD7-927E-BDC065FC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5.4%20Fliesenverlegung%20mit%20Elektro-Fu&#223;bodenheizung\LV%20Mustertext%20-%20Elektro-Fu&#223;bodenheiz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514C-A594-4971-AD8B-0E71110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Elektro-Fußbodenheizung.dotx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1</cp:revision>
  <cp:lastPrinted>2013-07-15T14:55:00Z</cp:lastPrinted>
  <dcterms:created xsi:type="dcterms:W3CDTF">2018-03-22T16:21:00Z</dcterms:created>
  <dcterms:modified xsi:type="dcterms:W3CDTF">2018-03-22T16:21:00Z</dcterms:modified>
</cp:coreProperties>
</file>